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E3593D" w:rsidRDefault="00E3593D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</w:p>
    <w:p w:rsidR="00040766" w:rsidRDefault="00F069B4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С П Е Ц И А Л Н О  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F14DA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6</w:t>
      </w:r>
      <w:r w:rsidR="00F069B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3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Джебел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F14DAD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</w:t>
      </w:r>
      <w:r w:rsidR="00C63E3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5</w:t>
      </w:r>
      <w:r w:rsidR="00D01FD7"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D01FD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10</w:t>
      </w:r>
      <w:r w:rsidR="00B83766"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.2015</w:t>
      </w:r>
      <w:r w:rsidR="00C63E3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B83766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г</w:t>
      </w:r>
      <w:r w:rsidR="00C63E3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одина</w:t>
      </w:r>
      <w:r w:rsidR="00B83766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.</w:t>
      </w:r>
      <w:proofErr w:type="gramEnd"/>
    </w:p>
    <w:p w:rsidR="0003656E" w:rsidRDefault="00A62B1B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 w:rsidRPr="00B10D94">
        <w:rPr>
          <w:b/>
          <w:u w:val="single"/>
        </w:rPr>
        <w:t>ОТНОСНО:</w:t>
      </w:r>
      <w:r w:rsidR="00F069B4">
        <w:rPr>
          <w:color w:val="333333"/>
          <w:lang w:val="bg-BG"/>
        </w:rPr>
        <w:t xml:space="preserve"> Анулиране на </w:t>
      </w:r>
      <w:r w:rsidR="00F069B4" w:rsidRPr="00F069B4">
        <w:rPr>
          <w:b/>
          <w:i/>
          <w:color w:val="333333"/>
          <w:sz w:val="32"/>
          <w:szCs w:val="32"/>
          <w:u w:val="single"/>
          <w:lang w:val="bg-BG"/>
        </w:rPr>
        <w:t>„потвърдени разписки”</w:t>
      </w:r>
      <w:r w:rsidR="00F069B4">
        <w:rPr>
          <w:color w:val="333333"/>
          <w:lang w:val="bg-BG"/>
        </w:rPr>
        <w:t>, в които са открити фактически грешки.</w:t>
      </w:r>
    </w:p>
    <w:p w:rsidR="0060188F" w:rsidRPr="004B7A7B" w:rsidRDefault="00F069B4" w:rsidP="00C63E37">
      <w:pPr>
        <w:pStyle w:val="NormalWeb"/>
        <w:shd w:val="clear" w:color="auto" w:fill="FFFFFF"/>
        <w:spacing w:before="0" w:beforeAutospacing="0" w:after="96" w:afterAutospacing="0" w:line="192" w:lineRule="atLeast"/>
        <w:rPr>
          <w:b/>
          <w:i/>
          <w:color w:val="333333"/>
          <w:lang w:val="bg-BG"/>
        </w:rPr>
      </w:pPr>
      <w:r w:rsidRPr="00F069B4">
        <w:rPr>
          <w:b/>
          <w:color w:val="333333"/>
          <w:u w:val="single"/>
          <w:lang w:val="bg-BG"/>
        </w:rPr>
        <w:t>ОСНОВАНИЕ:</w:t>
      </w:r>
      <w:r>
        <w:rPr>
          <w:b/>
          <w:color w:val="333333"/>
          <w:u w:val="single"/>
          <w:lang w:val="bg-BG"/>
        </w:rPr>
        <w:t xml:space="preserve"> </w:t>
      </w:r>
      <w:r>
        <w:rPr>
          <w:color w:val="333333"/>
          <w:lang w:val="bg-BG"/>
        </w:rPr>
        <w:t>Съгласно Инструкциите на ЦИК за Информационното обслужване на Местни избори 2015 година и Национален Референдум на 25 октомври</w:t>
      </w:r>
      <w:r w:rsidR="00C63E37">
        <w:rPr>
          <w:color w:val="333333"/>
          <w:lang w:val="bg-BG"/>
        </w:rPr>
        <w:t xml:space="preserve"> 2015 година; Инструкцията за работа на отговорника на ИП в ОИК и хронограмата, </w:t>
      </w:r>
      <w:r w:rsidR="00C63E37" w:rsidRPr="004B7A7B">
        <w:rPr>
          <w:b/>
          <w:i/>
          <w:color w:val="333333"/>
          <w:lang w:val="bg-BG"/>
        </w:rPr>
        <w:t>п</w:t>
      </w:r>
      <w:r w:rsidR="002B2103" w:rsidRPr="004B7A7B">
        <w:rPr>
          <w:b/>
          <w:i/>
          <w:sz w:val="28"/>
          <w:szCs w:val="28"/>
          <w:lang w:val="bg-BG"/>
        </w:rPr>
        <w:t xml:space="preserve">оради </w:t>
      </w:r>
      <w:r w:rsidR="00C63E37" w:rsidRPr="004B7A7B">
        <w:rPr>
          <w:b/>
          <w:i/>
          <w:sz w:val="28"/>
          <w:szCs w:val="28"/>
          <w:lang w:val="bg-BG"/>
        </w:rPr>
        <w:t>открита, констатирана и документирана фактическа грашка, Общинската Избирателна Комисия,</w:t>
      </w:r>
    </w:p>
    <w:p w:rsidR="0003656E" w:rsidRPr="00BD733C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color w:val="333333"/>
          <w:sz w:val="36"/>
          <w:szCs w:val="36"/>
          <w:u w:val="single"/>
          <w:lang w:val="bg-BG"/>
        </w:rPr>
      </w:pPr>
      <w:r w:rsidRPr="0003656E">
        <w:rPr>
          <w:color w:val="333333"/>
          <w:lang w:val="bg-BG"/>
        </w:rPr>
        <w:t xml:space="preserve">                                                                       </w:t>
      </w:r>
      <w:r>
        <w:rPr>
          <w:color w:val="333333"/>
          <w:lang w:val="bg-BG"/>
        </w:rPr>
        <w:t xml:space="preserve"> </w:t>
      </w:r>
      <w:r w:rsidRPr="0003656E">
        <w:rPr>
          <w:color w:val="333333"/>
          <w:lang w:val="bg-BG"/>
        </w:rPr>
        <w:t xml:space="preserve">    </w:t>
      </w:r>
      <w:proofErr w:type="gramStart"/>
      <w:r w:rsidRPr="00BD733C">
        <w:rPr>
          <w:rStyle w:val="Strong"/>
          <w:color w:val="333333"/>
          <w:sz w:val="36"/>
          <w:szCs w:val="36"/>
          <w:u w:val="single"/>
        </w:rPr>
        <w:t>Р</w:t>
      </w:r>
      <w:r w:rsidR="00BD733C"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Е</w:t>
      </w:r>
      <w:proofErr w:type="gramEnd"/>
      <w:r w:rsidR="00BD733C"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Ш </w:t>
      </w:r>
      <w:r w:rsidR="00BD733C"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>И:</w:t>
      </w:r>
    </w:p>
    <w:p w:rsidR="00C63E37" w:rsidRDefault="00C63E37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color w:val="333333"/>
          <w:lang w:val="bg-BG"/>
        </w:rPr>
      </w:pPr>
      <w:r>
        <w:rPr>
          <w:rStyle w:val="Strong"/>
          <w:color w:val="333333"/>
          <w:lang w:val="bg-BG"/>
        </w:rPr>
        <w:t>АНУЛИРА  приемопредеветелни разписки № 0908006024 в Избирателна Секция № 09-08-00-015 за избиране на Общински съветници и № 0908006025 в Избирателна Секция № 09-08-00-015 за избиране на Кмет на Община.</w:t>
      </w:r>
    </w:p>
    <w:p w:rsidR="004B7A7B" w:rsidRDefault="004B7A7B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color w:val="333333"/>
          <w:lang w:val="bg-BG"/>
        </w:rPr>
      </w:pPr>
      <w:r>
        <w:rPr>
          <w:rStyle w:val="Strong"/>
          <w:color w:val="333333"/>
          <w:lang w:val="bg-BG"/>
        </w:rPr>
        <w:tab/>
        <w:t>Данните от анулираните разписки не участват при определяне на резултатите от преброяването.</w:t>
      </w:r>
    </w:p>
    <w:p w:rsidR="004B7A7B" w:rsidRDefault="004B7A7B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b w:val="0"/>
          <w:color w:val="333333"/>
          <w:lang w:val="bg-BG"/>
        </w:rPr>
      </w:pPr>
      <w:r>
        <w:rPr>
          <w:rStyle w:val="Strong"/>
          <w:color w:val="333333"/>
          <w:lang w:val="bg-BG"/>
        </w:rPr>
        <w:tab/>
      </w:r>
      <w:r w:rsidRPr="004B7A7B">
        <w:rPr>
          <w:rStyle w:val="Strong"/>
          <w:b w:val="0"/>
          <w:color w:val="333333"/>
          <w:lang w:val="bg-BG"/>
        </w:rPr>
        <w:t>Данните</w:t>
      </w:r>
      <w:r>
        <w:rPr>
          <w:rStyle w:val="Strong"/>
          <w:b w:val="0"/>
          <w:color w:val="333333"/>
          <w:lang w:val="bg-BG"/>
        </w:rPr>
        <w:t xml:space="preserve"> да се предоставят на ИП(Информационно обслужване) за ползване от отговорника с програмата от меню „Справки - &gt; действия по разписка - &gt; </w:t>
      </w:r>
      <w:r>
        <w:rPr>
          <w:rStyle w:val="Strong"/>
          <w:b w:val="0"/>
          <w:color w:val="333333"/>
        </w:rPr>
        <w:t xml:space="preserve">Double click </w:t>
      </w:r>
      <w:r>
        <w:rPr>
          <w:rStyle w:val="Strong"/>
          <w:b w:val="0"/>
          <w:color w:val="333333"/>
          <w:lang w:val="bg-BG"/>
        </w:rPr>
        <w:t xml:space="preserve">върху избрания ред - &gt; покажи - &gt; анулиране като специално действие и </w:t>
      </w:r>
      <w:r w:rsidR="006950A4">
        <w:rPr>
          <w:rStyle w:val="Strong"/>
          <w:b w:val="0"/>
          <w:color w:val="333333"/>
          <w:lang w:val="bg-BG"/>
        </w:rPr>
        <w:t xml:space="preserve">екземпляр от </w:t>
      </w:r>
      <w:r>
        <w:rPr>
          <w:rStyle w:val="Strong"/>
          <w:b w:val="0"/>
          <w:color w:val="333333"/>
          <w:lang w:val="bg-BG"/>
        </w:rPr>
        <w:t xml:space="preserve">Решението да се </w:t>
      </w:r>
      <w:r w:rsidR="006950A4">
        <w:rPr>
          <w:rStyle w:val="Strong"/>
          <w:b w:val="0"/>
          <w:color w:val="333333"/>
          <w:lang w:val="bg-BG"/>
        </w:rPr>
        <w:t>изпрати</w:t>
      </w:r>
      <w:r>
        <w:rPr>
          <w:rStyle w:val="Strong"/>
          <w:b w:val="0"/>
          <w:color w:val="333333"/>
          <w:lang w:val="bg-BG"/>
        </w:rPr>
        <w:t xml:space="preserve"> на ИП с оглед отразяване в дневника му.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6950A4" w:rsidRDefault="004A2E3D" w:rsidP="004A2E3D">
      <w:pPr>
        <w:jc w:val="both"/>
        <w:rPr>
          <w:rFonts w:ascii="Helvetica" w:hAnsi="Helvetica" w:cs="Helvetica"/>
          <w:color w:val="333333"/>
          <w:sz w:val="13"/>
          <w:szCs w:val="13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                                                    </w:t>
      </w:r>
    </w:p>
    <w:p w:rsidR="00BD733C" w:rsidRDefault="004A2E3D" w:rsidP="006950A4">
      <w:pPr>
        <w:ind w:left="144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</w:t>
      </w:r>
      <w:r w:rsidR="00BD733C">
        <w:rPr>
          <w:rFonts w:ascii="Times New Roman" w:hAnsi="Times New Roman" w:cs="Times New Roman"/>
          <w:sz w:val="32"/>
          <w:szCs w:val="32"/>
          <w:lang w:val="bg-BG"/>
        </w:rPr>
        <w:t xml:space="preserve"> на ОИК Джебел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</w:p>
    <w:p w:rsidR="004A2E3D" w:rsidRDefault="00BD733C" w:rsidP="004A2E3D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="004A2E3D">
        <w:rPr>
          <w:rFonts w:ascii="Times New Roman" w:hAnsi="Times New Roman" w:cs="Times New Roman"/>
          <w:sz w:val="32"/>
          <w:szCs w:val="32"/>
          <w:lang w:val="bg-BG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="004A2E3D">
        <w:rPr>
          <w:rFonts w:ascii="Times New Roman" w:hAnsi="Times New Roman" w:cs="Times New Roman"/>
          <w:sz w:val="32"/>
          <w:szCs w:val="32"/>
          <w:lang w:val="bg-BG"/>
        </w:rPr>
        <w:t>(Златко Колачев)</w:t>
      </w:r>
    </w:p>
    <w:p w:rsidR="00BD733C" w:rsidRDefault="004A2E3D" w:rsidP="00BD733C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="006950A4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461B0D" w:rsidRPr="00BD733C" w:rsidRDefault="004A2E3D" w:rsidP="00BD733C">
      <w:pPr>
        <w:spacing w:before="100" w:beforeAutospacing="1" w:after="100" w:afterAutospacing="1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(Ергин Юсеин)</w:t>
      </w:r>
    </w:p>
    <w:sectPr w:rsidR="00461B0D" w:rsidRPr="00BD733C" w:rsidSect="00E359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B1B"/>
    <w:rsid w:val="00010ABE"/>
    <w:rsid w:val="0003656E"/>
    <w:rsid w:val="00040766"/>
    <w:rsid w:val="00047979"/>
    <w:rsid w:val="00086F37"/>
    <w:rsid w:val="000B65D4"/>
    <w:rsid w:val="000B6976"/>
    <w:rsid w:val="00131F02"/>
    <w:rsid w:val="001617A8"/>
    <w:rsid w:val="00180C37"/>
    <w:rsid w:val="00195EC6"/>
    <w:rsid w:val="001A594F"/>
    <w:rsid w:val="001E62C5"/>
    <w:rsid w:val="002050BE"/>
    <w:rsid w:val="002553C5"/>
    <w:rsid w:val="00274B4E"/>
    <w:rsid w:val="0029609B"/>
    <w:rsid w:val="002B2103"/>
    <w:rsid w:val="002C6DF3"/>
    <w:rsid w:val="002F6E16"/>
    <w:rsid w:val="003140ED"/>
    <w:rsid w:val="003279DB"/>
    <w:rsid w:val="00344339"/>
    <w:rsid w:val="00366D5A"/>
    <w:rsid w:val="00396D5F"/>
    <w:rsid w:val="003B0FBC"/>
    <w:rsid w:val="003C2B00"/>
    <w:rsid w:val="003D4C52"/>
    <w:rsid w:val="00461B0D"/>
    <w:rsid w:val="004728EC"/>
    <w:rsid w:val="004875C8"/>
    <w:rsid w:val="00491E75"/>
    <w:rsid w:val="004A2BD0"/>
    <w:rsid w:val="004A2E3D"/>
    <w:rsid w:val="004B7A7B"/>
    <w:rsid w:val="004D2697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0188F"/>
    <w:rsid w:val="00614D84"/>
    <w:rsid w:val="00633A50"/>
    <w:rsid w:val="006404CE"/>
    <w:rsid w:val="0069487D"/>
    <w:rsid w:val="006950A4"/>
    <w:rsid w:val="006A48A0"/>
    <w:rsid w:val="006D49C2"/>
    <w:rsid w:val="006E24AF"/>
    <w:rsid w:val="0070152F"/>
    <w:rsid w:val="00722644"/>
    <w:rsid w:val="00740C6C"/>
    <w:rsid w:val="007C654D"/>
    <w:rsid w:val="00801208"/>
    <w:rsid w:val="008B497F"/>
    <w:rsid w:val="008C0C0C"/>
    <w:rsid w:val="00913E13"/>
    <w:rsid w:val="00976D15"/>
    <w:rsid w:val="009868A1"/>
    <w:rsid w:val="00987089"/>
    <w:rsid w:val="009F0D7A"/>
    <w:rsid w:val="00A2184F"/>
    <w:rsid w:val="00A62B1B"/>
    <w:rsid w:val="00A73F12"/>
    <w:rsid w:val="00A828ED"/>
    <w:rsid w:val="00A921AD"/>
    <w:rsid w:val="00A97ABD"/>
    <w:rsid w:val="00AA6FC7"/>
    <w:rsid w:val="00AC5249"/>
    <w:rsid w:val="00B10D94"/>
    <w:rsid w:val="00B1528E"/>
    <w:rsid w:val="00B24301"/>
    <w:rsid w:val="00B82853"/>
    <w:rsid w:val="00B83766"/>
    <w:rsid w:val="00BD733C"/>
    <w:rsid w:val="00C245C9"/>
    <w:rsid w:val="00C30BA6"/>
    <w:rsid w:val="00C63E37"/>
    <w:rsid w:val="00CD11D0"/>
    <w:rsid w:val="00CE2A50"/>
    <w:rsid w:val="00D01FD7"/>
    <w:rsid w:val="00D37929"/>
    <w:rsid w:val="00D677AB"/>
    <w:rsid w:val="00D72BF7"/>
    <w:rsid w:val="00D927E9"/>
    <w:rsid w:val="00DA6460"/>
    <w:rsid w:val="00DA6856"/>
    <w:rsid w:val="00DD1B44"/>
    <w:rsid w:val="00E3593D"/>
    <w:rsid w:val="00ED42C0"/>
    <w:rsid w:val="00ED49E6"/>
    <w:rsid w:val="00EF6693"/>
    <w:rsid w:val="00F069B4"/>
    <w:rsid w:val="00F14DAD"/>
    <w:rsid w:val="00F3212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4BF7-C7D9-4F70-AB10-947F4C3F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</cp:revision>
  <cp:lastPrinted>2015-09-23T12:05:00Z</cp:lastPrinted>
  <dcterms:created xsi:type="dcterms:W3CDTF">2015-10-25T08:26:00Z</dcterms:created>
  <dcterms:modified xsi:type="dcterms:W3CDTF">2015-10-26T03:52:00Z</dcterms:modified>
</cp:coreProperties>
</file>